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1FE5B" w14:textId="77449F68" w:rsidR="00E62449" w:rsidRPr="00E62449" w:rsidRDefault="00E62449" w:rsidP="00E62449">
      <w:pPr>
        <w:spacing w:before="100" w:beforeAutospacing="1" w:after="100" w:afterAutospacing="1" w:line="360" w:lineRule="auto"/>
        <w:rPr>
          <w:rFonts w:ascii="Times New Roman" w:eastAsia="Times New Roman" w:hAnsi="Times New Roman" w:cs="Times New Roman"/>
          <w:sz w:val="28"/>
          <w:szCs w:val="28"/>
          <w:lang w:eastAsia="fr-FR"/>
        </w:rPr>
      </w:pPr>
      <w:r w:rsidRPr="00E62449">
        <w:rPr>
          <w:rFonts w:ascii="Times New Roman" w:eastAsia="Times New Roman" w:hAnsi="Times New Roman" w:cs="Times New Roman"/>
          <w:sz w:val="28"/>
          <w:szCs w:val="28"/>
          <w:lang w:eastAsia="fr-FR"/>
        </w:rPr>
        <w:t xml:space="preserve">Bienvenue sur le site onclepaul.fr. ou onclepaul.net Ce site, à vocation exclusivement pédagogique  et orienté  vers l'imagerie diagnostique met à la disposition des utilisateurs (étudiants, spécialistes en formation initiale ou continue) un riche contenu constitué de </w:t>
      </w:r>
      <w:r w:rsidRPr="00E62449">
        <w:rPr>
          <w:rFonts w:ascii="Times New Roman" w:eastAsia="Times New Roman" w:hAnsi="Times New Roman" w:cs="Times New Roman"/>
          <w:b/>
          <w:bCs/>
          <w:color w:val="008000"/>
          <w:sz w:val="28"/>
          <w:szCs w:val="28"/>
          <w:lang w:eastAsia="fr-FR"/>
        </w:rPr>
        <w:t>cas cliniques</w:t>
      </w:r>
      <w:r w:rsidRPr="00E62449">
        <w:rPr>
          <w:rFonts w:ascii="Times New Roman" w:eastAsia="Times New Roman" w:hAnsi="Times New Roman" w:cs="Times New Roman"/>
          <w:sz w:val="28"/>
          <w:szCs w:val="28"/>
          <w:lang w:eastAsia="fr-FR"/>
        </w:rPr>
        <w:t xml:space="preserve"> divers et variés mais également de </w:t>
      </w:r>
      <w:r w:rsidRPr="00E62449">
        <w:rPr>
          <w:rFonts w:ascii="Times New Roman" w:eastAsia="Times New Roman" w:hAnsi="Times New Roman" w:cs="Times New Roman"/>
          <w:b/>
          <w:bCs/>
          <w:color w:val="FF0000"/>
          <w:sz w:val="28"/>
          <w:szCs w:val="28"/>
          <w:lang w:eastAsia="fr-FR"/>
        </w:rPr>
        <w:t>cours</w:t>
      </w:r>
      <w:r w:rsidRPr="00E62449">
        <w:rPr>
          <w:rFonts w:ascii="Times New Roman" w:eastAsia="Times New Roman" w:hAnsi="Times New Roman" w:cs="Times New Roman"/>
          <w:sz w:val="28"/>
          <w:szCs w:val="28"/>
          <w:lang w:eastAsia="fr-FR"/>
        </w:rPr>
        <w:t xml:space="preserve"> et </w:t>
      </w:r>
      <w:r w:rsidRPr="00E62449">
        <w:rPr>
          <w:rFonts w:ascii="Times New Roman" w:eastAsia="Times New Roman" w:hAnsi="Times New Roman" w:cs="Times New Roman"/>
          <w:b/>
          <w:bCs/>
          <w:color w:val="FF0000"/>
          <w:sz w:val="28"/>
          <w:szCs w:val="28"/>
          <w:lang w:eastAsia="fr-FR"/>
        </w:rPr>
        <w:t>conférences</w:t>
      </w:r>
      <w:r w:rsidRPr="00E62449">
        <w:rPr>
          <w:rFonts w:ascii="Times New Roman" w:eastAsia="Times New Roman" w:hAnsi="Times New Roman" w:cs="Times New Roman"/>
          <w:sz w:val="28"/>
          <w:szCs w:val="28"/>
          <w:lang w:eastAsia="fr-FR"/>
        </w:rPr>
        <w:t xml:space="preserve"> correspondant à des exposés plus complets et adaptés à l'enseignement</w:t>
      </w:r>
    </w:p>
    <w:p w14:paraId="78979FC1" w14:textId="458D2570" w:rsidR="00E62449" w:rsidRPr="00E62449" w:rsidRDefault="00E62449" w:rsidP="00E62449">
      <w:pPr>
        <w:spacing w:before="100" w:beforeAutospacing="1" w:after="100" w:afterAutospacing="1" w:line="360" w:lineRule="auto"/>
        <w:rPr>
          <w:rFonts w:ascii="Times New Roman" w:eastAsia="Times New Roman" w:hAnsi="Times New Roman" w:cs="Times New Roman"/>
          <w:sz w:val="28"/>
          <w:szCs w:val="28"/>
          <w:lang w:eastAsia="fr-FR"/>
        </w:rPr>
      </w:pPr>
      <w:r w:rsidRPr="00E62449">
        <w:rPr>
          <w:rFonts w:ascii="Times New Roman" w:eastAsia="Times New Roman" w:hAnsi="Times New Roman" w:cs="Times New Roman"/>
          <w:sz w:val="28"/>
          <w:szCs w:val="28"/>
          <w:lang w:eastAsia="fr-FR"/>
        </w:rPr>
        <w:t xml:space="preserve">Tout ce matériel est en libre accès et à la disposition des médecins intéressés .Notre but sera atteint si la consultation  orientée du contenu du site peut aider  </w:t>
      </w:r>
      <w:r w:rsidR="009411E3">
        <w:rPr>
          <w:rFonts w:ascii="Times New Roman" w:eastAsia="Times New Roman" w:hAnsi="Times New Roman" w:cs="Times New Roman"/>
          <w:sz w:val="28"/>
          <w:szCs w:val="28"/>
          <w:lang w:eastAsia="fr-FR"/>
        </w:rPr>
        <w:t>les utilisateur à</w:t>
      </w:r>
      <w:r w:rsidRPr="00E62449">
        <w:rPr>
          <w:rFonts w:ascii="Times New Roman" w:eastAsia="Times New Roman" w:hAnsi="Times New Roman" w:cs="Times New Roman"/>
          <w:sz w:val="28"/>
          <w:szCs w:val="28"/>
          <w:lang w:eastAsia="fr-FR"/>
        </w:rPr>
        <w:t xml:space="preserve"> maîtriser les indications et la  technique de réalisation des examen</w:t>
      </w:r>
      <w:r w:rsidR="009411E3">
        <w:rPr>
          <w:rFonts w:ascii="Times New Roman" w:eastAsia="Times New Roman" w:hAnsi="Times New Roman" w:cs="Times New Roman"/>
          <w:sz w:val="28"/>
          <w:szCs w:val="28"/>
          <w:lang w:eastAsia="fr-FR"/>
        </w:rPr>
        <w:t>, en</w:t>
      </w:r>
      <w:r w:rsidRPr="00E62449">
        <w:rPr>
          <w:rFonts w:ascii="Times New Roman" w:eastAsia="Times New Roman" w:hAnsi="Times New Roman" w:cs="Times New Roman"/>
          <w:sz w:val="28"/>
          <w:szCs w:val="28"/>
          <w:lang w:eastAsia="fr-FR"/>
        </w:rPr>
        <w:t xml:space="preserve"> particulier la qualité diagnostique  des images et des post-traitements.   Une attention particulière  est apportée à </w:t>
      </w:r>
      <w:r w:rsidR="009411E3">
        <w:rPr>
          <w:rFonts w:ascii="Times New Roman" w:eastAsia="Times New Roman" w:hAnsi="Times New Roman" w:cs="Times New Roman"/>
          <w:sz w:val="28"/>
          <w:szCs w:val="28"/>
          <w:lang w:eastAsia="fr-FR"/>
        </w:rPr>
        <w:t xml:space="preserve"> définir et expliciter et comprendre  </w:t>
      </w:r>
      <w:r w:rsidRPr="00E62449">
        <w:rPr>
          <w:rFonts w:ascii="Times New Roman" w:eastAsia="Times New Roman" w:hAnsi="Times New Roman" w:cs="Times New Roman"/>
          <w:sz w:val="28"/>
          <w:szCs w:val="28"/>
          <w:lang w:eastAsia="fr-FR"/>
        </w:rPr>
        <w:t xml:space="preserve">la sémiologie </w:t>
      </w:r>
      <w:r w:rsidR="009411E3">
        <w:rPr>
          <w:rFonts w:ascii="Times New Roman" w:eastAsia="Times New Roman" w:hAnsi="Times New Roman" w:cs="Times New Roman"/>
          <w:sz w:val="28"/>
          <w:szCs w:val="28"/>
          <w:lang w:eastAsia="fr-FR"/>
        </w:rPr>
        <w:t xml:space="preserve">ainsi que les </w:t>
      </w:r>
      <w:r w:rsidRPr="00E62449">
        <w:rPr>
          <w:rFonts w:ascii="Times New Roman" w:eastAsia="Times New Roman" w:hAnsi="Times New Roman" w:cs="Times New Roman"/>
          <w:sz w:val="28"/>
          <w:szCs w:val="28"/>
          <w:lang w:eastAsia="fr-FR"/>
        </w:rPr>
        <w:t xml:space="preserve"> variations anatomiques souvent insuffisamment connues et sources potentielles d'erreurs diagnostiques .</w:t>
      </w:r>
    </w:p>
    <w:p w14:paraId="354143C5" w14:textId="16B6BF38" w:rsidR="00155EF6" w:rsidRDefault="00E62449" w:rsidP="00E62449">
      <w:pPr>
        <w:spacing w:before="100" w:beforeAutospacing="1" w:after="100" w:afterAutospacing="1" w:line="360" w:lineRule="auto"/>
        <w:rPr>
          <w:rFonts w:ascii="Times New Roman" w:eastAsia="Times New Roman" w:hAnsi="Times New Roman" w:cs="Times New Roman"/>
          <w:sz w:val="28"/>
          <w:szCs w:val="28"/>
          <w:lang w:eastAsia="fr-FR"/>
        </w:rPr>
      </w:pPr>
      <w:r w:rsidRPr="00E62449">
        <w:rPr>
          <w:rFonts w:ascii="Times New Roman" w:eastAsia="Times New Roman" w:hAnsi="Times New Roman" w:cs="Times New Roman"/>
          <w:sz w:val="28"/>
          <w:szCs w:val="28"/>
          <w:lang w:eastAsia="fr-FR"/>
        </w:rPr>
        <w:t>L'analyse des images doit reposer sur des données claires d'anatomie et de physiopathologie dynamiques , intégrant donc les modifications</w:t>
      </w:r>
      <w:r w:rsidR="00CB52E6">
        <w:rPr>
          <w:rFonts w:ascii="Times New Roman" w:eastAsia="Times New Roman" w:hAnsi="Times New Roman" w:cs="Times New Roman"/>
          <w:sz w:val="28"/>
          <w:szCs w:val="28"/>
          <w:lang w:eastAsia="fr-FR"/>
        </w:rPr>
        <w:t xml:space="preserve"> physiologiques </w:t>
      </w:r>
      <w:r w:rsidRPr="00E62449">
        <w:rPr>
          <w:rFonts w:ascii="Times New Roman" w:eastAsia="Times New Roman" w:hAnsi="Times New Roman" w:cs="Times New Roman"/>
          <w:sz w:val="28"/>
          <w:szCs w:val="28"/>
          <w:lang w:eastAsia="fr-FR"/>
        </w:rPr>
        <w:t>des constituants des organes et de leur contenu .</w:t>
      </w:r>
    </w:p>
    <w:p w14:paraId="6BD8AB61" w14:textId="25751D2F" w:rsidR="00E62449" w:rsidRPr="00E62449" w:rsidRDefault="00E62449" w:rsidP="00E62449">
      <w:pPr>
        <w:spacing w:before="100" w:beforeAutospacing="1" w:after="100" w:afterAutospacing="1" w:line="360" w:lineRule="auto"/>
        <w:rPr>
          <w:rFonts w:ascii="Times New Roman" w:eastAsia="Times New Roman" w:hAnsi="Times New Roman" w:cs="Times New Roman"/>
          <w:sz w:val="28"/>
          <w:szCs w:val="28"/>
          <w:lang w:eastAsia="fr-FR"/>
        </w:rPr>
      </w:pPr>
      <w:r w:rsidRPr="00E62449">
        <w:rPr>
          <w:rFonts w:ascii="Times New Roman" w:eastAsia="Times New Roman" w:hAnsi="Times New Roman" w:cs="Times New Roman"/>
          <w:sz w:val="28"/>
          <w:szCs w:val="28"/>
          <w:lang w:eastAsia="fr-FR"/>
        </w:rPr>
        <w:t xml:space="preserve">Les confrontations  des anomalies décelées </w:t>
      </w:r>
      <w:r w:rsidR="00155EF6">
        <w:rPr>
          <w:rFonts w:ascii="Times New Roman" w:eastAsia="Times New Roman" w:hAnsi="Times New Roman" w:cs="Times New Roman"/>
          <w:sz w:val="28"/>
          <w:szCs w:val="28"/>
          <w:lang w:eastAsia="fr-FR"/>
        </w:rPr>
        <w:t xml:space="preserve">sur </w:t>
      </w:r>
      <w:r w:rsidRPr="00E62449">
        <w:rPr>
          <w:rFonts w:ascii="Times New Roman" w:eastAsia="Times New Roman" w:hAnsi="Times New Roman" w:cs="Times New Roman"/>
          <w:sz w:val="28"/>
          <w:szCs w:val="28"/>
          <w:lang w:eastAsia="fr-FR"/>
        </w:rPr>
        <w:t xml:space="preserve"> les images radiologiques aux modifications macroscopiques anato</w:t>
      </w:r>
      <w:r w:rsidR="00155EF6">
        <w:rPr>
          <w:rFonts w:ascii="Times New Roman" w:eastAsia="Times New Roman" w:hAnsi="Times New Roman" w:cs="Times New Roman"/>
          <w:sz w:val="28"/>
          <w:szCs w:val="28"/>
          <w:lang w:eastAsia="fr-FR"/>
        </w:rPr>
        <w:t>mo</w:t>
      </w:r>
      <w:r w:rsidRPr="00E62449">
        <w:rPr>
          <w:rFonts w:ascii="Times New Roman" w:eastAsia="Times New Roman" w:hAnsi="Times New Roman" w:cs="Times New Roman"/>
          <w:sz w:val="28"/>
          <w:szCs w:val="28"/>
          <w:lang w:eastAsia="fr-FR"/>
        </w:rPr>
        <w:t xml:space="preserve">-pathologiques observables dans les bons livres (et profitons en pour remercier les remarquable dessins </w:t>
      </w:r>
      <w:r w:rsidRPr="00E62449">
        <w:rPr>
          <w:rFonts w:ascii="Times New Roman" w:eastAsia="Times New Roman" w:hAnsi="Times New Roman" w:cs="Times New Roman"/>
          <w:sz w:val="28"/>
          <w:szCs w:val="28"/>
          <w:lang w:eastAsia="fr-FR"/>
        </w:rPr>
        <w:lastRenderedPageBreak/>
        <w:t>'d'artistes de Franck Netter dans les 12 volumes de la collection Ciba) dans les photographies per opératoire,s en endoscopie ou...sur les pièces  d'autopsie , est un temps esseesest une autopsie in vivo (étymologiquement  voir  une imag du vivant) , complétée le plus tard possible par une nécropsie (ou autopsie post mortem) ou.. une "virtopsie" néologisme dur pour l'oreille désignant une exploration scanographique dans un contexte médico-légal de décès accidentel ou criminel.</w:t>
      </w:r>
    </w:p>
    <w:p w14:paraId="72339EFF" w14:textId="77777777" w:rsidR="00E62449" w:rsidRPr="00E62449" w:rsidRDefault="00E62449" w:rsidP="00E62449">
      <w:pPr>
        <w:spacing w:before="100" w:beforeAutospacing="1" w:after="100" w:afterAutospacing="1" w:line="360" w:lineRule="auto"/>
        <w:rPr>
          <w:rFonts w:ascii="Times New Roman" w:eastAsia="Times New Roman" w:hAnsi="Times New Roman" w:cs="Times New Roman"/>
          <w:sz w:val="28"/>
          <w:szCs w:val="28"/>
          <w:lang w:eastAsia="fr-FR"/>
        </w:rPr>
      </w:pPr>
      <w:r w:rsidRPr="00E62449">
        <w:rPr>
          <w:rFonts w:ascii="Times New Roman" w:eastAsia="Times New Roman" w:hAnsi="Times New Roman" w:cs="Times New Roman"/>
          <w:sz w:val="28"/>
          <w:szCs w:val="28"/>
          <w:lang w:eastAsia="fr-FR"/>
        </w:rPr>
        <w:t>Insistons encore  sur la sémantique pour rappeler qu'il faudrait, surtout sur l'imagerie en coupes , bannir le terme d'interprétation des images en radiodiagnostic ; une "interprétation" exprime une subjectivité or il faut au contraire que différents utilisateurs voient les mêmes choses sur un examen donné . C'est donc sur une</w:t>
      </w:r>
      <w:r w:rsidRPr="00E62449">
        <w:rPr>
          <w:rFonts w:ascii="Times New Roman" w:eastAsia="Times New Roman" w:hAnsi="Times New Roman" w:cs="Times New Roman"/>
          <w:b/>
          <w:bCs/>
          <w:color w:val="0000FF"/>
          <w:sz w:val="28"/>
          <w:szCs w:val="28"/>
          <w:lang w:eastAsia="fr-FR"/>
        </w:rPr>
        <w:t xml:space="preserve"> lecture objective</w:t>
      </w:r>
      <w:r w:rsidRPr="00E62449">
        <w:rPr>
          <w:rFonts w:ascii="Times New Roman" w:eastAsia="Times New Roman" w:hAnsi="Times New Roman" w:cs="Times New Roman"/>
          <w:sz w:val="28"/>
          <w:szCs w:val="28"/>
          <w:lang w:eastAsia="fr-FR"/>
        </w:rPr>
        <w:t xml:space="preserve"> , la plus précise possible, et </w:t>
      </w:r>
      <w:r w:rsidRPr="00E62449">
        <w:rPr>
          <w:rFonts w:ascii="Times New Roman" w:eastAsia="Times New Roman" w:hAnsi="Times New Roman" w:cs="Times New Roman"/>
          <w:b/>
          <w:bCs/>
          <w:color w:val="008000"/>
          <w:sz w:val="28"/>
          <w:szCs w:val="28"/>
          <w:lang w:eastAsia="fr-FR"/>
        </w:rPr>
        <w:t>dépourvue de toute "interprétation ",</w:t>
      </w:r>
      <w:r w:rsidRPr="00E62449">
        <w:rPr>
          <w:rFonts w:ascii="Times New Roman" w:eastAsia="Times New Roman" w:hAnsi="Times New Roman" w:cs="Times New Roman"/>
          <w:sz w:val="28"/>
          <w:szCs w:val="28"/>
          <w:lang w:eastAsia="fr-FR"/>
        </w:rPr>
        <w:t xml:space="preserve"> par essence subjective que l'on doit appuyer ses conclusions.</w:t>
      </w:r>
    </w:p>
    <w:p w14:paraId="41679918" w14:textId="38C0310E" w:rsidR="00E62449" w:rsidRPr="00E62449" w:rsidRDefault="00E615D7" w:rsidP="00E62449">
      <w:pPr>
        <w:spacing w:before="100" w:beforeAutospacing="1" w:after="100" w:afterAutospacing="1" w:line="360" w:lineRule="auto"/>
        <w:rPr>
          <w:rFonts w:ascii="Times New Roman" w:eastAsia="Times New Roman" w:hAnsi="Times New Roman" w:cs="Times New Roman"/>
          <w:sz w:val="28"/>
          <w:szCs w:val="28"/>
          <w:lang w:eastAsia="fr-FR"/>
        </w:rPr>
      </w:pPr>
      <w:r>
        <w:rPr>
          <w:rFonts w:ascii="Times New Roman" w:eastAsia="Times New Roman" w:hAnsi="Times New Roman" w:cs="Times New Roman"/>
          <w:noProof/>
          <w:sz w:val="28"/>
          <w:szCs w:val="28"/>
          <w:lang w:eastAsia="fr-FR"/>
        </w:rPr>
        <w:lastRenderedPageBreak/>
        <w:drawing>
          <wp:anchor distT="0" distB="0" distL="114300" distR="114300" simplePos="0" relativeHeight="251660288" behindDoc="1" locked="0" layoutInCell="1" allowOverlap="1" wp14:anchorId="578F755B" wp14:editId="6EA83A06">
            <wp:simplePos x="0" y="0"/>
            <wp:positionH relativeFrom="column">
              <wp:posOffset>1432560</wp:posOffset>
            </wp:positionH>
            <wp:positionV relativeFrom="paragraph">
              <wp:posOffset>1206500</wp:posOffset>
            </wp:positionV>
            <wp:extent cx="1697990" cy="2567940"/>
            <wp:effectExtent l="0" t="0" r="0" b="3810"/>
            <wp:wrapTight wrapText="bothSides">
              <wp:wrapPolygon edited="0">
                <wp:start x="0" y="0"/>
                <wp:lineTo x="0" y="21472"/>
                <wp:lineTo x="21325" y="21472"/>
                <wp:lineTo x="21325" y="0"/>
                <wp:lineTo x="0" y="0"/>
              </wp:wrapPolygon>
            </wp:wrapTight>
            <wp:docPr id="3" name="Image 3" descr="Une image contenant homme, personne, complet, m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homme, personne, complet, mur&#10;&#10;Description générée automatiquement"/>
                    <pic:cNvPicPr/>
                  </pic:nvPicPr>
                  <pic:blipFill rotWithShape="1">
                    <a:blip r:embed="rId5">
                      <a:extLst>
                        <a:ext uri="{BEBA8EAE-BF5A-486C-A8C5-ECC9F3942E4B}">
                          <a14:imgProps xmlns:a14="http://schemas.microsoft.com/office/drawing/2010/main">
                            <a14:imgLayer r:embed="rId6">
                              <a14:imgEffect>
                                <a14:saturation sat="52000"/>
                              </a14:imgEffect>
                              <a14:imgEffect>
                                <a14:brightnessContrast bright="26000"/>
                              </a14:imgEffect>
                            </a14:imgLayer>
                          </a14:imgProps>
                        </a:ext>
                        <a:ext uri="{28A0092B-C50C-407E-A947-70E740481C1C}">
                          <a14:useLocalDpi xmlns:a14="http://schemas.microsoft.com/office/drawing/2010/main" val="0"/>
                        </a:ext>
                      </a:extLst>
                    </a:blip>
                    <a:srcRect l="9958" r="7718"/>
                    <a:stretch/>
                  </pic:blipFill>
                  <pic:spPr bwMode="auto">
                    <a:xfrm>
                      <a:off x="0" y="0"/>
                      <a:ext cx="1697990" cy="2567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2449" w:rsidRPr="00E62449">
        <w:rPr>
          <w:rFonts w:ascii="Times New Roman" w:eastAsia="Times New Roman" w:hAnsi="Times New Roman" w:cs="Times New Roman"/>
          <w:sz w:val="28"/>
          <w:szCs w:val="28"/>
          <w:lang w:eastAsia="fr-FR"/>
        </w:rPr>
        <w:t>Enfin et surtout , il faut en radiologie comme en clinique , que les enseignants comme les enseignés aient  comme objectif permanent non seulement la nécessité d'</w:t>
      </w:r>
      <w:r w:rsidR="00E62449" w:rsidRPr="00E62449">
        <w:rPr>
          <w:rFonts w:ascii="Times New Roman" w:eastAsia="Times New Roman" w:hAnsi="Times New Roman" w:cs="Times New Roman"/>
          <w:b/>
          <w:bCs/>
          <w:color w:val="FF0000"/>
          <w:sz w:val="28"/>
          <w:szCs w:val="28"/>
          <w:lang w:eastAsia="fr-FR"/>
        </w:rPr>
        <w:t>apprendre</w:t>
      </w:r>
      <w:r w:rsidR="00E62449" w:rsidRPr="00E62449">
        <w:rPr>
          <w:rFonts w:ascii="Times New Roman" w:eastAsia="Times New Roman" w:hAnsi="Times New Roman" w:cs="Times New Roman"/>
          <w:color w:val="FF0000"/>
          <w:sz w:val="28"/>
          <w:szCs w:val="28"/>
          <w:lang w:eastAsia="fr-FR"/>
        </w:rPr>
        <w:t xml:space="preserve"> </w:t>
      </w:r>
      <w:r w:rsidR="00E62449" w:rsidRPr="00E62449">
        <w:rPr>
          <w:rFonts w:ascii="Times New Roman" w:eastAsia="Times New Roman" w:hAnsi="Times New Roman" w:cs="Times New Roman"/>
          <w:sz w:val="28"/>
          <w:szCs w:val="28"/>
          <w:lang w:eastAsia="fr-FR"/>
        </w:rPr>
        <w:t xml:space="preserve">à reconnaître les items sémiologiques mais également de </w:t>
      </w:r>
      <w:r w:rsidR="00E62449" w:rsidRPr="00E62449">
        <w:rPr>
          <w:rFonts w:ascii="Times New Roman" w:eastAsia="Times New Roman" w:hAnsi="Times New Roman" w:cs="Times New Roman"/>
          <w:b/>
          <w:bCs/>
          <w:color w:val="FF0000"/>
          <w:sz w:val="28"/>
          <w:szCs w:val="28"/>
          <w:lang w:eastAsia="fr-FR"/>
        </w:rPr>
        <w:t>les comprendre</w:t>
      </w:r>
      <w:r w:rsidR="00E62449" w:rsidRPr="00E62449">
        <w:rPr>
          <w:rFonts w:ascii="Times New Roman" w:eastAsia="Times New Roman" w:hAnsi="Times New Roman" w:cs="Times New Roman"/>
          <w:color w:val="FF0000"/>
          <w:sz w:val="28"/>
          <w:szCs w:val="28"/>
          <w:lang w:eastAsia="fr-FR"/>
        </w:rPr>
        <w:t xml:space="preserve"> </w:t>
      </w:r>
      <w:r w:rsidR="00E62449" w:rsidRPr="00E62449">
        <w:rPr>
          <w:rFonts w:ascii="Times New Roman" w:eastAsia="Times New Roman" w:hAnsi="Times New Roman" w:cs="Times New Roman"/>
          <w:sz w:val="28"/>
          <w:szCs w:val="28"/>
          <w:lang w:eastAsia="fr-FR"/>
        </w:rPr>
        <w:t>(et d'exprimer  clairement leur signification dans le compte-rendu de leurs examens ) .</w:t>
      </w:r>
    </w:p>
    <w:p w14:paraId="1DFAB94F" w14:textId="77777777" w:rsidR="00E615D7" w:rsidRDefault="00E615D7" w:rsidP="00E62449">
      <w:pPr>
        <w:spacing w:before="100" w:beforeAutospacing="1" w:after="100" w:afterAutospacing="1" w:line="360" w:lineRule="auto"/>
        <w:rPr>
          <w:rFonts w:ascii="Times New Roman" w:eastAsia="Times New Roman" w:hAnsi="Times New Roman" w:cs="Times New Roman"/>
          <w:sz w:val="28"/>
          <w:szCs w:val="28"/>
          <w:lang w:eastAsia="fr-FR"/>
        </w:rPr>
      </w:pPr>
      <w:r>
        <w:rPr>
          <w:rFonts w:ascii="Times New Roman" w:eastAsia="Times New Roman" w:hAnsi="Times New Roman" w:cs="Times New Roman"/>
          <w:noProof/>
          <w:sz w:val="28"/>
          <w:szCs w:val="28"/>
          <w:lang w:eastAsia="fr-FR"/>
        </w:rPr>
        <w:drawing>
          <wp:anchor distT="0" distB="0" distL="114300" distR="114300" simplePos="0" relativeHeight="251662336" behindDoc="0" locked="0" layoutInCell="1" allowOverlap="1" wp14:anchorId="7A5504CD" wp14:editId="100EDCE2">
            <wp:simplePos x="0" y="0"/>
            <wp:positionH relativeFrom="margin">
              <wp:posOffset>121285</wp:posOffset>
            </wp:positionH>
            <wp:positionV relativeFrom="paragraph">
              <wp:posOffset>2893695</wp:posOffset>
            </wp:positionV>
            <wp:extent cx="1964690" cy="2561590"/>
            <wp:effectExtent l="0" t="0" r="0" b="0"/>
            <wp:wrapSquare wrapText="bothSides"/>
            <wp:docPr id="1" name="Image 1" descr="Une image contenant personne, extérieur, homme, pos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extérieur, homme, posan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4690" cy="2561590"/>
                    </a:xfrm>
                    <a:prstGeom prst="rect">
                      <a:avLst/>
                    </a:prstGeom>
                  </pic:spPr>
                </pic:pic>
              </a:graphicData>
            </a:graphic>
            <wp14:sizeRelH relativeFrom="margin">
              <wp14:pctWidth>0</wp14:pctWidth>
            </wp14:sizeRelH>
            <wp14:sizeRelV relativeFrom="margin">
              <wp14:pctHeight>0</wp14:pctHeight>
            </wp14:sizeRelV>
          </wp:anchor>
        </w:drawing>
      </w:r>
      <w:r w:rsidR="00E62449" w:rsidRPr="00E62449">
        <w:rPr>
          <w:rFonts w:ascii="Times New Roman" w:eastAsia="Times New Roman" w:hAnsi="Times New Roman" w:cs="Times New Roman"/>
          <w:sz w:val="28"/>
          <w:szCs w:val="28"/>
          <w:lang w:eastAsia="fr-FR"/>
        </w:rPr>
        <w:t xml:space="preserve">.Le site a été créé en juillet 2013 par le </w:t>
      </w:r>
      <w:r w:rsidR="00E62449" w:rsidRPr="00E62449">
        <w:rPr>
          <w:rFonts w:ascii="Times New Roman" w:eastAsia="Times New Roman" w:hAnsi="Times New Roman" w:cs="Times New Roman"/>
          <w:b/>
          <w:bCs/>
          <w:color w:val="0000FF"/>
          <w:sz w:val="28"/>
          <w:szCs w:val="28"/>
          <w:lang w:eastAsia="fr-FR"/>
        </w:rPr>
        <w:t>Pr Denis Régent</w:t>
      </w:r>
      <w:r w:rsidR="00E62449" w:rsidRPr="00E62449">
        <w:rPr>
          <w:rFonts w:ascii="Times New Roman" w:eastAsia="Times New Roman" w:hAnsi="Times New Roman" w:cs="Times New Roman"/>
          <w:b/>
          <w:bCs/>
          <w:sz w:val="28"/>
          <w:szCs w:val="28"/>
          <w:lang w:eastAsia="fr-FR"/>
        </w:rPr>
        <w:t xml:space="preserve"> </w:t>
      </w:r>
      <w:r w:rsidR="00E62449" w:rsidRPr="00E62449">
        <w:rPr>
          <w:rFonts w:ascii="Times New Roman" w:eastAsia="Times New Roman" w:hAnsi="Times New Roman" w:cs="Times New Roman"/>
          <w:sz w:val="28"/>
          <w:szCs w:val="28"/>
          <w:lang w:eastAsia="fr-FR"/>
        </w:rPr>
        <w:t xml:space="preserve">chef du service de radiologie adultes du CHU Nancy-Brabois puis attaché  au service d' imagerie Guilloz. Toute la partie technique du site a été réalisée et sa maintenance assurée avec compétence et disponibilité depuis la création par </w:t>
      </w:r>
      <w:r w:rsidR="00E62449" w:rsidRPr="00E62449">
        <w:rPr>
          <w:rFonts w:ascii="Times New Roman" w:eastAsia="Times New Roman" w:hAnsi="Times New Roman" w:cs="Times New Roman"/>
          <w:b/>
          <w:bCs/>
          <w:color w:val="0000FF"/>
          <w:sz w:val="28"/>
          <w:szCs w:val="28"/>
          <w:lang w:eastAsia="fr-FR"/>
        </w:rPr>
        <w:t>Nicolas Labonne</w:t>
      </w:r>
      <w:r w:rsidR="00E62449" w:rsidRPr="00E62449">
        <w:rPr>
          <w:rFonts w:ascii="Times New Roman" w:eastAsia="Times New Roman" w:hAnsi="Times New Roman" w:cs="Times New Roman"/>
          <w:b/>
          <w:bCs/>
          <w:sz w:val="28"/>
          <w:szCs w:val="28"/>
          <w:lang w:eastAsia="fr-FR"/>
        </w:rPr>
        <w:t xml:space="preserve"> </w:t>
      </w:r>
      <w:r w:rsidR="00E62449" w:rsidRPr="00E62449">
        <w:rPr>
          <w:rFonts w:ascii="Times New Roman" w:eastAsia="Times New Roman" w:hAnsi="Times New Roman" w:cs="Times New Roman"/>
          <w:sz w:val="28"/>
          <w:szCs w:val="28"/>
          <w:lang w:eastAsia="fr-FR"/>
        </w:rPr>
        <w:t xml:space="preserve">, informaticien  du service d'imagerie Guilloz (Chef de service Pr Alain Blum qui a toujours encouragé la création et le  développement du site) . Depuis le début de l'année 2020, le nouveau responsable du site le </w:t>
      </w:r>
      <w:r w:rsidR="00E62449" w:rsidRPr="00E62449">
        <w:rPr>
          <w:rFonts w:ascii="Times New Roman" w:eastAsia="Times New Roman" w:hAnsi="Times New Roman" w:cs="Times New Roman"/>
          <w:b/>
          <w:bCs/>
          <w:color w:val="0000FF"/>
          <w:sz w:val="28"/>
          <w:szCs w:val="28"/>
          <w:lang w:eastAsia="fr-FR"/>
        </w:rPr>
        <w:t>docteur Rémi Duprès,</w:t>
      </w:r>
      <w:r w:rsidRPr="00E615D7">
        <w:rPr>
          <w:rFonts w:ascii="Times New Roman" w:eastAsia="Times New Roman" w:hAnsi="Times New Roman" w:cs="Times New Roman"/>
          <w:noProof/>
          <w:sz w:val="28"/>
          <w:szCs w:val="28"/>
          <w:lang w:eastAsia="fr-FR"/>
        </w:rPr>
        <w:t xml:space="preserve"> </w:t>
      </w:r>
      <w:r w:rsidR="00E62449" w:rsidRPr="00E62449">
        <w:rPr>
          <w:rFonts w:ascii="Times New Roman" w:eastAsia="Times New Roman" w:hAnsi="Times New Roman" w:cs="Times New Roman"/>
          <w:sz w:val="28"/>
          <w:szCs w:val="28"/>
          <w:lang w:eastAsia="fr-FR"/>
        </w:rPr>
        <w:t xml:space="preserve"> praticien hospitalier au CHR Metz -Thionville  exerçant à l'Hôpital de Mercy (Chef de service Dr Laurent Hennequin) et au service de neuroradiologie du CHU Nancy va apporter quelques changements dans la présentation permettant une très utile réorganisation. Le contenu restera bien sûr toujours disponible et toujours en libre accès</w:t>
      </w:r>
    </w:p>
    <w:p w14:paraId="3E68FC52" w14:textId="4DDDCE8B" w:rsidR="00E62449" w:rsidRPr="00E62449" w:rsidRDefault="00E62449" w:rsidP="00E62449">
      <w:pPr>
        <w:spacing w:before="100" w:beforeAutospacing="1" w:after="100" w:afterAutospacing="1" w:line="360" w:lineRule="auto"/>
        <w:rPr>
          <w:rFonts w:ascii="Times New Roman" w:eastAsia="Times New Roman" w:hAnsi="Times New Roman" w:cs="Times New Roman"/>
          <w:sz w:val="28"/>
          <w:szCs w:val="28"/>
          <w:lang w:eastAsia="fr-FR"/>
        </w:rPr>
      </w:pPr>
      <w:r w:rsidRPr="00E62449">
        <w:rPr>
          <w:rFonts w:ascii="Times New Roman" w:eastAsia="Times New Roman" w:hAnsi="Times New Roman" w:cs="Times New Roman"/>
          <w:sz w:val="28"/>
          <w:szCs w:val="28"/>
          <w:lang w:eastAsia="fr-FR"/>
        </w:rPr>
        <w:lastRenderedPageBreak/>
        <w:t>. Faites nous part de vos  critiques, de préférence constructives, mais toujours précieuses pour améliorer le service mis à la disposition  de nos collègues quelle que soit leur modalité d'exercice.</w:t>
      </w:r>
    </w:p>
    <w:p w14:paraId="5CA49E05" w14:textId="51498FE0" w:rsidR="00E62449" w:rsidRPr="00E62449" w:rsidRDefault="00E615D7" w:rsidP="00E62449">
      <w:pPr>
        <w:spacing w:after="0" w:line="360" w:lineRule="auto"/>
        <w:rPr>
          <w:rFonts w:ascii="Times New Roman" w:eastAsia="Times New Roman" w:hAnsi="Times New Roman" w:cs="Times New Roman"/>
          <w:sz w:val="28"/>
          <w:szCs w:val="28"/>
          <w:lang w:eastAsia="fr-FR"/>
        </w:rPr>
      </w:pPr>
      <w:r w:rsidRPr="00E62449">
        <w:rPr>
          <w:rFonts w:ascii="Times New Roman" w:eastAsia="Times New Roman" w:hAnsi="Times New Roman" w:cs="Times New Roman"/>
          <w:noProof/>
          <w:sz w:val="28"/>
          <w:szCs w:val="28"/>
          <w:lang w:eastAsia="fr-FR"/>
        </w:rPr>
        <w:drawing>
          <wp:anchor distT="0" distB="0" distL="114300" distR="114300" simplePos="0" relativeHeight="251659264" behindDoc="1" locked="0" layoutInCell="1" allowOverlap="1" wp14:anchorId="4C6BC46D" wp14:editId="109F1436">
            <wp:simplePos x="0" y="0"/>
            <wp:positionH relativeFrom="column">
              <wp:posOffset>235585</wp:posOffset>
            </wp:positionH>
            <wp:positionV relativeFrom="page">
              <wp:posOffset>2171700</wp:posOffset>
            </wp:positionV>
            <wp:extent cx="4000500" cy="2346960"/>
            <wp:effectExtent l="0" t="0" r="0" b="0"/>
            <wp:wrapTight wrapText="bothSides">
              <wp:wrapPolygon edited="0">
                <wp:start x="0" y="0"/>
                <wp:lineTo x="0" y="21390"/>
                <wp:lineTo x="21497" y="21390"/>
                <wp:lineTo x="21497"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2346960"/>
                    </a:xfrm>
                    <a:prstGeom prst="rect">
                      <a:avLst/>
                    </a:prstGeom>
                    <a:noFill/>
                    <a:ln>
                      <a:noFill/>
                    </a:ln>
                  </pic:spPr>
                </pic:pic>
              </a:graphicData>
            </a:graphic>
          </wp:anchor>
        </w:drawing>
      </w:r>
    </w:p>
    <w:p w14:paraId="324F038E" w14:textId="03D5450F" w:rsidR="00E62449" w:rsidRPr="00E62449" w:rsidRDefault="00E62449" w:rsidP="00E62449">
      <w:pPr>
        <w:spacing w:before="100" w:beforeAutospacing="1" w:after="100" w:afterAutospacing="1" w:line="360" w:lineRule="auto"/>
        <w:rPr>
          <w:rFonts w:ascii="Times New Roman" w:eastAsia="Times New Roman" w:hAnsi="Times New Roman" w:cs="Times New Roman"/>
          <w:sz w:val="28"/>
          <w:szCs w:val="28"/>
          <w:lang w:eastAsia="fr-FR"/>
        </w:rPr>
      </w:pPr>
      <w:r w:rsidRPr="00E62449">
        <w:rPr>
          <w:rFonts w:ascii="Times New Roman" w:eastAsia="Times New Roman" w:hAnsi="Times New Roman" w:cs="Times New Roman"/>
          <w:sz w:val="28"/>
          <w:szCs w:val="28"/>
          <w:lang w:eastAsia="fr-FR"/>
        </w:rPr>
        <w:t>Le site onclepaul.fr repose sur un socle pédagogique issu des différents services d'imagerie radiologique et de médecine nucléaire du CHU de Nancy Il n'aurait pas pu  être réalisé sans une coopération active et soutenue de la majeure partie des médecins et de leurs collaborateurs (manipulateurs, infirmières, secrétaires...) qui, durant toutes ces années ont contribué efficacement et dans la bonne humeur, au fonctionnement de ces services</w:t>
      </w:r>
    </w:p>
    <w:p w14:paraId="1C481AFB" w14:textId="2FC6A590" w:rsidR="00E62449" w:rsidRPr="00E62449" w:rsidRDefault="00E62449" w:rsidP="00E62449">
      <w:pPr>
        <w:spacing w:before="100" w:beforeAutospacing="1" w:after="100" w:afterAutospacing="1" w:line="360" w:lineRule="auto"/>
        <w:rPr>
          <w:rFonts w:ascii="Times New Roman" w:eastAsia="Times New Roman" w:hAnsi="Times New Roman" w:cs="Times New Roman"/>
          <w:sz w:val="28"/>
          <w:szCs w:val="28"/>
          <w:lang w:eastAsia="fr-FR"/>
        </w:rPr>
      </w:pPr>
      <w:r w:rsidRPr="00E62449">
        <w:rPr>
          <w:rFonts w:ascii="Times New Roman" w:eastAsia="Times New Roman" w:hAnsi="Times New Roman" w:cs="Times New Roman"/>
          <w:sz w:val="28"/>
          <w:szCs w:val="28"/>
          <w:lang w:eastAsia="fr-FR"/>
        </w:rPr>
        <w:t xml:space="preserve">Que Toutes et Tous sachent combien nous avons apprécié de pouvoir progresser ensemble dans une meilleure connaissance de l'imagerie diagnostique et thérapeutique . Ce partage des connaissances qui dépasse largement le domaine de l'imagerie est un élément attractif essentiel du travail en milieu hospitalier .le rôle géographique central fédérateur que peuvent jouer  les services de radiologie grâce à des salles de réunion multimédia performantes, à trouvé toute son expression dans les réunions périodique de </w:t>
      </w:r>
      <w:r w:rsidRPr="00E62449">
        <w:rPr>
          <w:rFonts w:ascii="Times New Roman" w:eastAsia="Times New Roman" w:hAnsi="Times New Roman" w:cs="Times New Roman"/>
          <w:sz w:val="28"/>
          <w:szCs w:val="28"/>
          <w:lang w:eastAsia="fr-FR"/>
        </w:rPr>
        <w:lastRenderedPageBreak/>
        <w:t>confrontations radio cliniques et les réunions de concertation pluridisciplinaire oncologiques.</w:t>
      </w:r>
    </w:p>
    <w:p w14:paraId="153FD219" w14:textId="77777777" w:rsidR="00E62449" w:rsidRPr="00E62449" w:rsidRDefault="00E62449" w:rsidP="00E62449">
      <w:pPr>
        <w:spacing w:before="100" w:beforeAutospacing="1" w:after="100" w:afterAutospacing="1" w:line="360" w:lineRule="auto"/>
        <w:rPr>
          <w:rFonts w:ascii="Times New Roman" w:eastAsia="Times New Roman" w:hAnsi="Times New Roman" w:cs="Times New Roman"/>
          <w:sz w:val="28"/>
          <w:szCs w:val="28"/>
          <w:lang w:eastAsia="fr-FR"/>
        </w:rPr>
      </w:pPr>
      <w:r w:rsidRPr="00E62449">
        <w:rPr>
          <w:rFonts w:ascii="Times New Roman" w:eastAsia="Times New Roman" w:hAnsi="Times New Roman" w:cs="Times New Roman"/>
          <w:sz w:val="28"/>
          <w:szCs w:val="28"/>
          <w:lang w:eastAsia="fr-FR"/>
        </w:rPr>
        <w:t>Le site onclepaul.fr remercie toutes celles et tous ceux de nos collègues de France, de Belgique, du Québec, du Vietnam, du Maroc du Sénégal et d'ailleurs (et ils sont très nombreux) qui nous ont déjà adressé de si beaux dossiers soient remerciés ; qu'ils ne s'offusquent pas si nous avons malencontreusement omis de citer la provenance des documents qu'ils nous ont communiqués et qu'ils ne nous en tiennent pas rigueur.</w:t>
      </w:r>
      <w:hyperlink r:id="rId9" w:history="1">
        <w:r w:rsidRPr="00E62449">
          <w:rPr>
            <w:rFonts w:ascii="Times New Roman" w:eastAsia="Times New Roman" w:hAnsi="Times New Roman" w:cs="Times New Roman"/>
            <w:color w:val="0000FF"/>
            <w:sz w:val="28"/>
            <w:szCs w:val="28"/>
            <w:u w:val="single"/>
            <w:lang w:eastAsia="fr-FR"/>
          </w:rPr>
          <w:br/>
        </w:r>
      </w:hyperlink>
    </w:p>
    <w:p w14:paraId="528A78DD" w14:textId="77777777" w:rsidR="00E62449" w:rsidRPr="00E62449" w:rsidRDefault="00E62449" w:rsidP="00E62449">
      <w:pPr>
        <w:spacing w:line="360" w:lineRule="auto"/>
        <w:rPr>
          <w:sz w:val="28"/>
          <w:szCs w:val="28"/>
        </w:rPr>
      </w:pPr>
    </w:p>
    <w:sectPr w:rsidR="00E62449" w:rsidRPr="00E62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49"/>
    <w:rsid w:val="00155EF6"/>
    <w:rsid w:val="00336918"/>
    <w:rsid w:val="009411E3"/>
    <w:rsid w:val="00B23B82"/>
    <w:rsid w:val="00C65905"/>
    <w:rsid w:val="00CB52E6"/>
    <w:rsid w:val="00E615D7"/>
    <w:rsid w:val="00E624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87CA"/>
  <w15:chartTrackingRefBased/>
  <w15:docId w15:val="{DEEEE0EE-DBBB-43A1-9ED1-EC7358D7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706940">
      <w:bodyDiv w:val="1"/>
      <w:marLeft w:val="0"/>
      <w:marRight w:val="0"/>
      <w:marTop w:val="0"/>
      <w:marBottom w:val="0"/>
      <w:divBdr>
        <w:top w:val="none" w:sz="0" w:space="0" w:color="auto"/>
        <w:left w:val="none" w:sz="0" w:space="0" w:color="auto"/>
        <w:bottom w:val="none" w:sz="0" w:space="0" w:color="auto"/>
        <w:right w:val="none" w:sz="0" w:space="0" w:color="auto"/>
      </w:divBdr>
      <w:divsChild>
        <w:div w:id="589969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clepaul.fr/wp-content/uploads/2011/07/Leffe.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E5DBC-B673-4554-B552-730161A7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814</Words>
  <Characters>4480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REGENT</dc:creator>
  <cp:keywords/>
  <dc:description/>
  <cp:lastModifiedBy>DENIS REGENT</cp:lastModifiedBy>
  <cp:revision>4</cp:revision>
  <cp:lastPrinted>2021-04-03T20:14:00Z</cp:lastPrinted>
  <dcterms:created xsi:type="dcterms:W3CDTF">2021-04-03T20:11:00Z</dcterms:created>
  <dcterms:modified xsi:type="dcterms:W3CDTF">2021-04-04T05:12:00Z</dcterms:modified>
</cp:coreProperties>
</file>